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3BB2" w14:textId="77777777" w:rsidR="005C7B1C" w:rsidRDefault="005C7B1C">
      <w:pPr>
        <w:rPr>
          <w:b/>
        </w:rPr>
      </w:pPr>
      <w:bookmarkStart w:id="0" w:name="_Hlk24466324"/>
    </w:p>
    <w:p w14:paraId="4342BDA3" w14:textId="1D038991" w:rsidR="00A43CCD" w:rsidRDefault="00FF6510">
      <w:pPr>
        <w:rPr>
          <w:b/>
        </w:rPr>
      </w:pPr>
      <w:r>
        <w:rPr>
          <w:b/>
        </w:rPr>
        <w:t>2</w:t>
      </w:r>
      <w:r w:rsidR="00821B6C">
        <w:rPr>
          <w:b/>
        </w:rPr>
        <w:t>2</w:t>
      </w:r>
      <w:r w:rsidR="00597EB0">
        <w:rPr>
          <w:b/>
        </w:rPr>
        <w:t> November 20</w:t>
      </w:r>
      <w:r w:rsidR="00847244">
        <w:rPr>
          <w:b/>
        </w:rPr>
        <w:t>2</w:t>
      </w:r>
      <w:r w:rsidR="00821B6C">
        <w:rPr>
          <w:b/>
        </w:rPr>
        <w:t>2</w:t>
      </w:r>
    </w:p>
    <w:p w14:paraId="7271E9E8" w14:textId="77777777" w:rsidR="00A43CCD" w:rsidRPr="00A43CCD" w:rsidRDefault="00A43CCD" w:rsidP="00A43CCD">
      <w:pPr>
        <w:jc w:val="center"/>
        <w:rPr>
          <w:b/>
        </w:rPr>
      </w:pPr>
      <w:r w:rsidRPr="00A43CCD">
        <w:rPr>
          <w:b/>
        </w:rPr>
        <w:t>Softcat plc</w:t>
      </w:r>
    </w:p>
    <w:p w14:paraId="1727655E" w14:textId="0F513C41" w:rsidR="00A43CCD" w:rsidRPr="00A43CCD" w:rsidRDefault="00597EB0" w:rsidP="00A43CCD">
      <w:pPr>
        <w:jc w:val="center"/>
        <w:rPr>
          <w:b/>
        </w:rPr>
      </w:pPr>
      <w:r>
        <w:rPr>
          <w:b/>
        </w:rPr>
        <w:t>Q1 20</w:t>
      </w:r>
      <w:r w:rsidR="006924B6">
        <w:rPr>
          <w:b/>
        </w:rPr>
        <w:t>2</w:t>
      </w:r>
      <w:r w:rsidR="00821B6C">
        <w:rPr>
          <w:b/>
        </w:rPr>
        <w:t>3</w:t>
      </w:r>
      <w:r w:rsidR="00A43CCD" w:rsidRPr="00A43CCD">
        <w:rPr>
          <w:b/>
        </w:rPr>
        <w:t> </w:t>
      </w:r>
      <w:r w:rsidR="00067EC7">
        <w:rPr>
          <w:b/>
        </w:rPr>
        <w:t>T</w:t>
      </w:r>
      <w:r w:rsidR="00A43CCD" w:rsidRPr="00A43CCD">
        <w:rPr>
          <w:b/>
        </w:rPr>
        <w:t>rading </w:t>
      </w:r>
      <w:r w:rsidR="00067EC7">
        <w:rPr>
          <w:b/>
        </w:rPr>
        <w:t>U</w:t>
      </w:r>
      <w:r w:rsidR="00A43CCD" w:rsidRPr="00A43CCD">
        <w:rPr>
          <w:b/>
        </w:rPr>
        <w:t>pdate</w:t>
      </w:r>
    </w:p>
    <w:p w14:paraId="5D6872D5" w14:textId="0AC3D086" w:rsidR="00A43CCD" w:rsidRDefault="00A43CCD" w:rsidP="00A43CCD">
      <w:pPr>
        <w:jc w:val="both"/>
      </w:pPr>
      <w:r>
        <w:t xml:space="preserve">Softcat plc (“Softcat”, or the “Company”), a leading UK provider of IT infrastructure </w:t>
      </w:r>
      <w:r w:rsidR="00B14D8E">
        <w:t>technology</w:t>
      </w:r>
      <w:r>
        <w:t xml:space="preserve"> and services</w:t>
      </w:r>
      <w:r w:rsidR="00C5215B">
        <w:t>,</w:t>
      </w:r>
      <w:r>
        <w:t xml:space="preserve"> today publishes </w:t>
      </w:r>
      <w:r w:rsidR="005F10B2">
        <w:t xml:space="preserve">its </w:t>
      </w:r>
      <w:r>
        <w:t>trading update for the fir</w:t>
      </w:r>
      <w:r w:rsidR="00597EB0">
        <w:t>st quarter ended 31 October 20</w:t>
      </w:r>
      <w:r w:rsidR="00844D42">
        <w:t>2</w:t>
      </w:r>
      <w:r w:rsidR="00821B6C">
        <w:t>2</w:t>
      </w:r>
      <w:r>
        <w:t xml:space="preserve"> (“the </w:t>
      </w:r>
      <w:r w:rsidR="00984009">
        <w:t>P</w:t>
      </w:r>
      <w:r>
        <w:t>eriod”).</w:t>
      </w:r>
    </w:p>
    <w:p w14:paraId="01E2FB3C" w14:textId="00C9CFDB" w:rsidR="0081752B" w:rsidRDefault="009B4563" w:rsidP="00A43CCD">
      <w:pPr>
        <w:jc w:val="both"/>
      </w:pPr>
      <w:r>
        <w:t xml:space="preserve">The Company </w:t>
      </w:r>
      <w:r w:rsidR="00844D42">
        <w:t>performed well</w:t>
      </w:r>
      <w:r w:rsidR="009A0BCC">
        <w:t xml:space="preserve"> </w:t>
      </w:r>
      <w:r w:rsidR="00844D42">
        <w:t xml:space="preserve">during the </w:t>
      </w:r>
      <w:r w:rsidR="00984009">
        <w:t>P</w:t>
      </w:r>
      <w:r w:rsidR="00844D42">
        <w:t xml:space="preserve">eriod </w:t>
      </w:r>
      <w:r w:rsidR="00C514B9">
        <w:t xml:space="preserve">with demand remaining strong </w:t>
      </w:r>
      <w:r w:rsidR="00844D42" w:rsidRPr="0081752B">
        <w:t xml:space="preserve">and </w:t>
      </w:r>
      <w:r w:rsidR="00C514B9">
        <w:t xml:space="preserve">customer behaviour across all segments </w:t>
      </w:r>
      <w:r w:rsidR="00223BB7">
        <w:t>unchanged from the trends seen in the prior year</w:t>
      </w:r>
      <w:r w:rsidR="00C514B9">
        <w:t>.  T</w:t>
      </w:r>
      <w:r w:rsidR="0081752B">
        <w:t xml:space="preserve">he Board is pleased with </w:t>
      </w:r>
      <w:r w:rsidR="000B3294">
        <w:t xml:space="preserve">the </w:t>
      </w:r>
      <w:r w:rsidR="006C43B7">
        <w:t xml:space="preserve">progress </w:t>
      </w:r>
      <w:r w:rsidR="00FB7B47">
        <w:t>to date</w:t>
      </w:r>
      <w:r w:rsidR="002451F0">
        <w:t xml:space="preserve"> which </w:t>
      </w:r>
      <w:r w:rsidR="00223BB7">
        <w:t xml:space="preserve">is in line with our </w:t>
      </w:r>
      <w:r w:rsidR="002451F0">
        <w:t>expectations</w:t>
      </w:r>
      <w:r w:rsidR="00223BB7">
        <w:t xml:space="preserve"> and the </w:t>
      </w:r>
      <w:r w:rsidR="00C514B9">
        <w:t>outlook set at the full year</w:t>
      </w:r>
      <w:r w:rsidR="00223BB7">
        <w:t xml:space="preserve"> results</w:t>
      </w:r>
      <w:r w:rsidR="00C514B9">
        <w:t>.</w:t>
      </w:r>
    </w:p>
    <w:p w14:paraId="0964A73E" w14:textId="77777777" w:rsidR="00657A30" w:rsidRDefault="00657A30" w:rsidP="00597EB0">
      <w:pPr>
        <w:jc w:val="both"/>
        <w:rPr>
          <w:b/>
        </w:rPr>
      </w:pPr>
    </w:p>
    <w:p w14:paraId="5E9F4CF2" w14:textId="480881B4" w:rsidR="00597EB0" w:rsidRDefault="00597EB0" w:rsidP="00597EB0">
      <w:pPr>
        <w:jc w:val="both"/>
        <w:rPr>
          <w:b/>
        </w:rPr>
      </w:pPr>
      <w:r>
        <w:rPr>
          <w:b/>
        </w:rPr>
        <w:t>Graeme Watt, Chief Executive Officer, commented:</w:t>
      </w:r>
    </w:p>
    <w:p w14:paraId="32FB5C87" w14:textId="3920939C" w:rsidR="00597EB0" w:rsidRDefault="00597EB0" w:rsidP="00597EB0">
      <w:pPr>
        <w:jc w:val="both"/>
      </w:pPr>
      <w:r>
        <w:t>“</w:t>
      </w:r>
      <w:r w:rsidR="00E151B2">
        <w:t xml:space="preserve">The team </w:t>
      </w:r>
      <w:r w:rsidR="00581717">
        <w:t>has again delivered strong results</w:t>
      </w:r>
      <w:r w:rsidR="00A21350">
        <w:t xml:space="preserve"> </w:t>
      </w:r>
      <w:r w:rsidR="00D33922">
        <w:t xml:space="preserve">during the first </w:t>
      </w:r>
      <w:r w:rsidR="00821B6C">
        <w:t>three months of the new financial year</w:t>
      </w:r>
      <w:r w:rsidR="00D33922">
        <w:t xml:space="preserve"> </w:t>
      </w:r>
      <w:r w:rsidR="00821B6C">
        <w:t xml:space="preserve">across </w:t>
      </w:r>
      <w:r w:rsidR="00801300">
        <w:t xml:space="preserve">all </w:t>
      </w:r>
      <w:r w:rsidR="00821B6C">
        <w:t>customer segments and areas of technology</w:t>
      </w:r>
      <w:r w:rsidR="00DC401F">
        <w:t>.</w:t>
      </w:r>
      <w:r>
        <w:t xml:space="preserve"> </w:t>
      </w:r>
      <w:r w:rsidR="00DC401F">
        <w:t xml:space="preserve"> </w:t>
      </w:r>
      <w:r w:rsidR="00821B6C">
        <w:t xml:space="preserve">While the </w:t>
      </w:r>
      <w:r w:rsidR="00D233E2">
        <w:t>wider</w:t>
      </w:r>
      <w:r w:rsidR="00821B6C">
        <w:t xml:space="preserve"> economic environment remains uncertain, we continue to see robust demand </w:t>
      </w:r>
      <w:r w:rsidR="00903A7F">
        <w:t xml:space="preserve">which highlights </w:t>
      </w:r>
      <w:r w:rsidR="00821B6C">
        <w:t>the critical role that IT infrastructure plays in modern organisations, whether public or private</w:t>
      </w:r>
      <w:r w:rsidR="00FA3299">
        <w:t xml:space="preserve">.  </w:t>
      </w:r>
      <w:r w:rsidR="005C7B1C">
        <w:t>T</w:t>
      </w:r>
      <w:r w:rsidR="00FA3299">
        <w:t xml:space="preserve">he effort and attitude </w:t>
      </w:r>
      <w:r w:rsidR="00821B6C">
        <w:t xml:space="preserve">of our people </w:t>
      </w:r>
      <w:r w:rsidR="005C7B1C">
        <w:t xml:space="preserve">continues to set us apart </w:t>
      </w:r>
      <w:r w:rsidR="00FA3299">
        <w:t xml:space="preserve">and </w:t>
      </w:r>
      <w:r w:rsidR="005C7B1C">
        <w:t xml:space="preserve">I’d </w:t>
      </w:r>
      <w:r w:rsidR="00CA6520">
        <w:t xml:space="preserve">like to thank </w:t>
      </w:r>
      <w:r w:rsidR="00821B6C">
        <w:t>them</w:t>
      </w:r>
      <w:r w:rsidR="005C7B1C">
        <w:t>,</w:t>
      </w:r>
      <w:r w:rsidR="00B04091">
        <w:t xml:space="preserve"> </w:t>
      </w:r>
      <w:r w:rsidR="00CA6520">
        <w:t xml:space="preserve">our </w:t>
      </w:r>
      <w:r w:rsidR="00903A7F">
        <w:t>customers,</w:t>
      </w:r>
      <w:r w:rsidR="00B04091">
        <w:t xml:space="preserve"> and </w:t>
      </w:r>
      <w:r w:rsidR="005C7B1C">
        <w:t xml:space="preserve">our </w:t>
      </w:r>
      <w:r w:rsidR="00B04091">
        <w:t>partners</w:t>
      </w:r>
      <w:r w:rsidR="00CA6520">
        <w:t xml:space="preserve"> for their ongoing support.</w:t>
      </w:r>
      <w:r>
        <w:t>”</w:t>
      </w:r>
    </w:p>
    <w:p w14:paraId="70198813" w14:textId="77777777" w:rsidR="00962570" w:rsidRPr="00962570" w:rsidRDefault="00962570" w:rsidP="00A43CCD">
      <w:pPr>
        <w:jc w:val="both"/>
        <w:rPr>
          <w:b/>
        </w:rPr>
      </w:pPr>
    </w:p>
    <w:bookmarkEnd w:id="0"/>
    <w:p w14:paraId="1E86235C" w14:textId="77777777" w:rsidR="00962570" w:rsidRPr="00962570" w:rsidRDefault="00962570" w:rsidP="00A43CCD">
      <w:pPr>
        <w:jc w:val="both"/>
        <w:rPr>
          <w:b/>
        </w:rPr>
      </w:pPr>
      <w:r w:rsidRPr="00962570">
        <w:rPr>
          <w:b/>
        </w:rPr>
        <w:t>For further informati</w:t>
      </w:r>
      <w:r w:rsidR="00A43CCD" w:rsidRPr="00962570">
        <w:rPr>
          <w:b/>
        </w:rPr>
        <w:t xml:space="preserve">on, please contact: </w:t>
      </w:r>
    </w:p>
    <w:p w14:paraId="1B074DFA" w14:textId="77777777" w:rsidR="00962570" w:rsidRDefault="00962570" w:rsidP="00EF46D2">
      <w:pPr>
        <w:spacing w:after="0"/>
        <w:jc w:val="both"/>
      </w:pPr>
      <w:r w:rsidRPr="00962570">
        <w:rPr>
          <w:b/>
        </w:rPr>
        <w:t>Soft</w:t>
      </w:r>
      <w:r w:rsidR="00A43CCD" w:rsidRPr="00962570">
        <w:rPr>
          <w:b/>
        </w:rPr>
        <w:t>cat plc</w:t>
      </w:r>
    </w:p>
    <w:p w14:paraId="0247233A" w14:textId="1DDF949D" w:rsidR="00962570" w:rsidRDefault="00707B8A" w:rsidP="00EF46D2">
      <w:pPr>
        <w:spacing w:after="0"/>
        <w:jc w:val="both"/>
      </w:pPr>
      <w:r>
        <w:t>Graeme Watt</w:t>
      </w:r>
      <w:r w:rsidR="00962570">
        <w:t>, Chief Executive Officer</w:t>
      </w:r>
      <w:r w:rsidR="00962570">
        <w:tab/>
      </w:r>
      <w:r w:rsidR="00EF46D2">
        <w:tab/>
      </w:r>
      <w:r w:rsidR="004C0E4C">
        <w:tab/>
      </w:r>
      <w:r w:rsidR="00EF46D2">
        <w:tab/>
      </w:r>
      <w:r w:rsidR="00A43CCD">
        <w:t xml:space="preserve">+ 44 (0)1628 403 610 Graham Charlton, Chief Financial Officer </w:t>
      </w:r>
    </w:p>
    <w:p w14:paraId="7E1F0C68" w14:textId="77777777" w:rsidR="00EF46D2" w:rsidRDefault="00EF46D2" w:rsidP="00EF46D2">
      <w:pPr>
        <w:spacing w:after="0"/>
        <w:jc w:val="both"/>
      </w:pPr>
    </w:p>
    <w:p w14:paraId="082BF5A9" w14:textId="77777777" w:rsidR="00EF46D2" w:rsidRPr="00EF46D2" w:rsidRDefault="00A43CCD" w:rsidP="00EF46D2">
      <w:pPr>
        <w:spacing w:after="0"/>
        <w:jc w:val="both"/>
        <w:rPr>
          <w:b/>
        </w:rPr>
      </w:pPr>
      <w:r w:rsidRPr="00EF46D2">
        <w:rPr>
          <w:b/>
        </w:rPr>
        <w:t>Media Enquiries</w:t>
      </w:r>
      <w:r w:rsidR="00962570" w:rsidRPr="00EF46D2">
        <w:rPr>
          <w:b/>
        </w:rPr>
        <w:t xml:space="preserve"> </w:t>
      </w:r>
      <w:r w:rsidRPr="00EF46D2">
        <w:rPr>
          <w:b/>
        </w:rPr>
        <w:t>‐ FTI Consul</w:t>
      </w:r>
      <w:r w:rsidR="00962570" w:rsidRPr="00EF46D2">
        <w:rPr>
          <w:b/>
        </w:rPr>
        <w:t>ti</w:t>
      </w:r>
      <w:r w:rsidRPr="00EF46D2">
        <w:rPr>
          <w:b/>
        </w:rPr>
        <w:t xml:space="preserve">ng LLP </w:t>
      </w:r>
    </w:p>
    <w:p w14:paraId="197C12F6" w14:textId="5BA24A2D" w:rsidR="004B3437" w:rsidRDefault="00A43CCD" w:rsidP="00EF46D2">
      <w:pPr>
        <w:spacing w:after="0"/>
        <w:jc w:val="both"/>
      </w:pPr>
      <w:r>
        <w:t>Ed Bridges/Ma</w:t>
      </w:r>
      <w:r w:rsidR="00EF46D2">
        <w:t>tt</w:t>
      </w:r>
      <w:r>
        <w:t> Dixon</w:t>
      </w:r>
      <w:r w:rsidR="00EF46D2">
        <w:tab/>
      </w:r>
      <w:r w:rsidR="00EF46D2">
        <w:tab/>
      </w:r>
      <w:r w:rsidR="00EF46D2">
        <w:tab/>
      </w:r>
      <w:r w:rsidR="00EF46D2">
        <w:tab/>
      </w:r>
      <w:r w:rsidR="000B3294">
        <w:tab/>
      </w:r>
      <w:r w:rsidR="000B3294">
        <w:tab/>
      </w:r>
      <w:r>
        <w:t>+ 44 (0)20 3727 1000</w:t>
      </w:r>
    </w:p>
    <w:sectPr w:rsidR="004B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7004" w14:textId="77777777" w:rsidR="0059535C" w:rsidRDefault="0059535C" w:rsidP="00EF46D2">
      <w:pPr>
        <w:spacing w:after="0" w:line="240" w:lineRule="auto"/>
      </w:pPr>
      <w:r>
        <w:separator/>
      </w:r>
    </w:p>
  </w:endnote>
  <w:endnote w:type="continuationSeparator" w:id="0">
    <w:p w14:paraId="7A7A9052" w14:textId="77777777" w:rsidR="0059535C" w:rsidRDefault="0059535C" w:rsidP="00EF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7FFA" w14:textId="77777777" w:rsidR="0059535C" w:rsidRDefault="0059535C" w:rsidP="00EF46D2">
      <w:pPr>
        <w:spacing w:after="0" w:line="240" w:lineRule="auto"/>
      </w:pPr>
      <w:r>
        <w:separator/>
      </w:r>
    </w:p>
  </w:footnote>
  <w:footnote w:type="continuationSeparator" w:id="0">
    <w:p w14:paraId="13998FD2" w14:textId="77777777" w:rsidR="0059535C" w:rsidRDefault="0059535C" w:rsidP="00EF4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129ED"/>
    <w:rsid w:val="00033306"/>
    <w:rsid w:val="000407B3"/>
    <w:rsid w:val="0006032D"/>
    <w:rsid w:val="00067EC7"/>
    <w:rsid w:val="00071FA0"/>
    <w:rsid w:val="000852CD"/>
    <w:rsid w:val="000867C1"/>
    <w:rsid w:val="000909AE"/>
    <w:rsid w:val="000B3294"/>
    <w:rsid w:val="000C0184"/>
    <w:rsid w:val="000E028D"/>
    <w:rsid w:val="001078F0"/>
    <w:rsid w:val="00111F48"/>
    <w:rsid w:val="00180A7F"/>
    <w:rsid w:val="001953C9"/>
    <w:rsid w:val="001C58B1"/>
    <w:rsid w:val="001D0431"/>
    <w:rsid w:val="001E62BD"/>
    <w:rsid w:val="001F1D57"/>
    <w:rsid w:val="00223BB7"/>
    <w:rsid w:val="002262EA"/>
    <w:rsid w:val="002451F0"/>
    <w:rsid w:val="00245F42"/>
    <w:rsid w:val="00261A56"/>
    <w:rsid w:val="002B54E0"/>
    <w:rsid w:val="002D0CF1"/>
    <w:rsid w:val="002D5A59"/>
    <w:rsid w:val="0033236D"/>
    <w:rsid w:val="00344A7A"/>
    <w:rsid w:val="00346438"/>
    <w:rsid w:val="0035794C"/>
    <w:rsid w:val="00366E14"/>
    <w:rsid w:val="00374F1A"/>
    <w:rsid w:val="003A3A3B"/>
    <w:rsid w:val="003C0B20"/>
    <w:rsid w:val="003D5243"/>
    <w:rsid w:val="00410AF0"/>
    <w:rsid w:val="004136AA"/>
    <w:rsid w:val="0042232C"/>
    <w:rsid w:val="00423F84"/>
    <w:rsid w:val="00431EB6"/>
    <w:rsid w:val="00452EA9"/>
    <w:rsid w:val="00470A9E"/>
    <w:rsid w:val="004834B4"/>
    <w:rsid w:val="004876CB"/>
    <w:rsid w:val="004B3437"/>
    <w:rsid w:val="004B5D18"/>
    <w:rsid w:val="004C0E4C"/>
    <w:rsid w:val="004C1F89"/>
    <w:rsid w:val="004D3F71"/>
    <w:rsid w:val="004E2BC2"/>
    <w:rsid w:val="004F49CA"/>
    <w:rsid w:val="00503158"/>
    <w:rsid w:val="0053025D"/>
    <w:rsid w:val="0053799F"/>
    <w:rsid w:val="00541161"/>
    <w:rsid w:val="00562BFA"/>
    <w:rsid w:val="00566C47"/>
    <w:rsid w:val="00581717"/>
    <w:rsid w:val="0058210C"/>
    <w:rsid w:val="0059535C"/>
    <w:rsid w:val="00597EB0"/>
    <w:rsid w:val="005A773D"/>
    <w:rsid w:val="005B46BD"/>
    <w:rsid w:val="005C7B1C"/>
    <w:rsid w:val="005F10B2"/>
    <w:rsid w:val="005F7A9A"/>
    <w:rsid w:val="00611737"/>
    <w:rsid w:val="00636405"/>
    <w:rsid w:val="00650B8F"/>
    <w:rsid w:val="00657A30"/>
    <w:rsid w:val="006924B6"/>
    <w:rsid w:val="006B321E"/>
    <w:rsid w:val="006C43B7"/>
    <w:rsid w:val="006D71DA"/>
    <w:rsid w:val="007046B1"/>
    <w:rsid w:val="007052AA"/>
    <w:rsid w:val="00707B8A"/>
    <w:rsid w:val="007461E7"/>
    <w:rsid w:val="007618F8"/>
    <w:rsid w:val="00771C28"/>
    <w:rsid w:val="00775463"/>
    <w:rsid w:val="007A4945"/>
    <w:rsid w:val="007B09C3"/>
    <w:rsid w:val="007B7135"/>
    <w:rsid w:val="007B7663"/>
    <w:rsid w:val="007E379D"/>
    <w:rsid w:val="007E3A2C"/>
    <w:rsid w:val="00801300"/>
    <w:rsid w:val="00801674"/>
    <w:rsid w:val="00803F9C"/>
    <w:rsid w:val="0081752B"/>
    <w:rsid w:val="00821B6C"/>
    <w:rsid w:val="00824798"/>
    <w:rsid w:val="00832DEC"/>
    <w:rsid w:val="00844D42"/>
    <w:rsid w:val="00847244"/>
    <w:rsid w:val="008A120F"/>
    <w:rsid w:val="008B11D3"/>
    <w:rsid w:val="008B51B2"/>
    <w:rsid w:val="008E7561"/>
    <w:rsid w:val="00903A7F"/>
    <w:rsid w:val="00926E86"/>
    <w:rsid w:val="00962570"/>
    <w:rsid w:val="00984009"/>
    <w:rsid w:val="009A0BCC"/>
    <w:rsid w:val="009B4563"/>
    <w:rsid w:val="00A05FDC"/>
    <w:rsid w:val="00A21350"/>
    <w:rsid w:val="00A41A8F"/>
    <w:rsid w:val="00A43CCD"/>
    <w:rsid w:val="00A5345A"/>
    <w:rsid w:val="00A64302"/>
    <w:rsid w:val="00A96B60"/>
    <w:rsid w:val="00AA68F5"/>
    <w:rsid w:val="00AB74EF"/>
    <w:rsid w:val="00B04048"/>
    <w:rsid w:val="00B04091"/>
    <w:rsid w:val="00B14D8E"/>
    <w:rsid w:val="00B433C3"/>
    <w:rsid w:val="00B65194"/>
    <w:rsid w:val="00B662E3"/>
    <w:rsid w:val="00B72D90"/>
    <w:rsid w:val="00B9295C"/>
    <w:rsid w:val="00BC685B"/>
    <w:rsid w:val="00BF47F9"/>
    <w:rsid w:val="00C514B9"/>
    <w:rsid w:val="00C5215B"/>
    <w:rsid w:val="00C750E3"/>
    <w:rsid w:val="00C77DE4"/>
    <w:rsid w:val="00C82081"/>
    <w:rsid w:val="00C83830"/>
    <w:rsid w:val="00CA6520"/>
    <w:rsid w:val="00CA7FCF"/>
    <w:rsid w:val="00CC708E"/>
    <w:rsid w:val="00CE5018"/>
    <w:rsid w:val="00D06A06"/>
    <w:rsid w:val="00D233E2"/>
    <w:rsid w:val="00D31786"/>
    <w:rsid w:val="00D33922"/>
    <w:rsid w:val="00D36917"/>
    <w:rsid w:val="00D458EE"/>
    <w:rsid w:val="00D55E51"/>
    <w:rsid w:val="00D97231"/>
    <w:rsid w:val="00DA057E"/>
    <w:rsid w:val="00DC401F"/>
    <w:rsid w:val="00DE0DB7"/>
    <w:rsid w:val="00DE584B"/>
    <w:rsid w:val="00E03104"/>
    <w:rsid w:val="00E1113C"/>
    <w:rsid w:val="00E134DE"/>
    <w:rsid w:val="00E151B2"/>
    <w:rsid w:val="00E47B23"/>
    <w:rsid w:val="00E64BD2"/>
    <w:rsid w:val="00E669B3"/>
    <w:rsid w:val="00E67934"/>
    <w:rsid w:val="00E921CF"/>
    <w:rsid w:val="00E9785D"/>
    <w:rsid w:val="00EE78CE"/>
    <w:rsid w:val="00EF46D2"/>
    <w:rsid w:val="00EF68E2"/>
    <w:rsid w:val="00F074B7"/>
    <w:rsid w:val="00F25E21"/>
    <w:rsid w:val="00F4488C"/>
    <w:rsid w:val="00F908FC"/>
    <w:rsid w:val="00F962EF"/>
    <w:rsid w:val="00FA3299"/>
    <w:rsid w:val="00FB7B47"/>
    <w:rsid w:val="00FC3F52"/>
    <w:rsid w:val="00FD22B9"/>
    <w:rsid w:val="00FD5DD2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1C6D"/>
  <w15:docId w15:val="{58A5A24D-B171-4DE5-8474-132F4BB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4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Heald</dc:creator>
  <cp:lastModifiedBy>Jack Ellis</cp:lastModifiedBy>
  <cp:revision>2</cp:revision>
  <cp:lastPrinted>2021-11-19T08:05:00Z</cp:lastPrinted>
  <dcterms:created xsi:type="dcterms:W3CDTF">2022-11-22T06:49:00Z</dcterms:created>
  <dcterms:modified xsi:type="dcterms:W3CDTF">2022-11-22T06:49:00Z</dcterms:modified>
</cp:coreProperties>
</file>